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E1" w:rsidRPr="00FF6D4B" w:rsidRDefault="00BA33E1" w:rsidP="00BA33E1">
      <w:pPr>
        <w:jc w:val="center"/>
        <w:rPr>
          <w:b/>
          <w:sz w:val="16"/>
          <w:szCs w:val="44"/>
        </w:rPr>
      </w:pPr>
    </w:p>
    <w:p w:rsidR="00BA33E1" w:rsidRPr="009D0806" w:rsidRDefault="00BA33E1" w:rsidP="00BA33E1">
      <w:pPr>
        <w:jc w:val="center"/>
        <w:rPr>
          <w:b/>
          <w:sz w:val="16"/>
          <w:szCs w:val="44"/>
        </w:rPr>
      </w:pPr>
    </w:p>
    <w:p w:rsidR="00BA33E1" w:rsidRPr="00BD42E5" w:rsidRDefault="00BA33E1" w:rsidP="00BA33E1">
      <w:pPr>
        <w:jc w:val="center"/>
        <w:rPr>
          <w:b/>
          <w:sz w:val="56"/>
          <w:szCs w:val="44"/>
        </w:rPr>
      </w:pPr>
      <w:r w:rsidRPr="00BD42E5">
        <w:rPr>
          <w:b/>
          <w:sz w:val="56"/>
          <w:szCs w:val="44"/>
        </w:rPr>
        <w:t xml:space="preserve">Mindenszentek és Halottak napjához kapcsolódóan </w:t>
      </w:r>
    </w:p>
    <w:p w:rsidR="00BA33E1" w:rsidRPr="00FF6D4B" w:rsidRDefault="00BA33E1" w:rsidP="00BA33E1">
      <w:pPr>
        <w:jc w:val="center"/>
        <w:rPr>
          <w:sz w:val="20"/>
          <w:szCs w:val="44"/>
        </w:rPr>
      </w:pPr>
    </w:p>
    <w:p w:rsidR="00BA33E1" w:rsidRPr="005329DF" w:rsidRDefault="00BA33E1" w:rsidP="00BA33E1">
      <w:pPr>
        <w:jc w:val="center"/>
        <w:rPr>
          <w:b/>
          <w:color w:val="FF0000"/>
          <w:sz w:val="84"/>
          <w:szCs w:val="84"/>
        </w:rPr>
      </w:pPr>
      <w:r w:rsidRPr="005329DF">
        <w:rPr>
          <w:b/>
          <w:color w:val="FF0000"/>
          <w:sz w:val="84"/>
          <w:szCs w:val="84"/>
        </w:rPr>
        <w:t>TELJES BÚCSÚ NYERHETŐ</w:t>
      </w:r>
    </w:p>
    <w:p w:rsidR="00BA33E1" w:rsidRPr="00A12C94" w:rsidRDefault="00BA33E1" w:rsidP="00BA33E1">
      <w:pPr>
        <w:jc w:val="center"/>
        <w:rPr>
          <w:i/>
          <w:sz w:val="36"/>
          <w:szCs w:val="44"/>
        </w:rPr>
      </w:pPr>
      <w:r w:rsidRPr="00A12C94">
        <w:rPr>
          <w:i/>
          <w:sz w:val="36"/>
          <w:szCs w:val="44"/>
        </w:rPr>
        <w:t xml:space="preserve">(vagyis a tisztulás állapotában a Mennyországba való bejutásra várakozó léleknek az Istentől </w:t>
      </w:r>
    </w:p>
    <w:p w:rsidR="00BA33E1" w:rsidRPr="00A12C94" w:rsidRDefault="00BA33E1" w:rsidP="00BA33E1">
      <w:pPr>
        <w:jc w:val="center"/>
        <w:rPr>
          <w:i/>
          <w:sz w:val="36"/>
          <w:szCs w:val="44"/>
        </w:rPr>
      </w:pPr>
      <w:proofErr w:type="gramStart"/>
      <w:r w:rsidRPr="00A12C94">
        <w:rPr>
          <w:i/>
          <w:sz w:val="36"/>
          <w:szCs w:val="44"/>
        </w:rPr>
        <w:t>már</w:t>
      </w:r>
      <w:proofErr w:type="gramEnd"/>
      <w:r w:rsidRPr="00A12C94">
        <w:rPr>
          <w:i/>
          <w:sz w:val="36"/>
          <w:szCs w:val="44"/>
        </w:rPr>
        <w:t xml:space="preserve"> megbocsátott földi bűnei után visszamaradó ideig tartó büntetéseinek elengedése)</w:t>
      </w:r>
    </w:p>
    <w:p w:rsidR="00BA33E1" w:rsidRPr="00BD42E5" w:rsidRDefault="00BA33E1" w:rsidP="00BA33E1">
      <w:pPr>
        <w:jc w:val="center"/>
        <w:outlineLvl w:val="2"/>
        <w:rPr>
          <w:b/>
          <w:bCs/>
          <w:sz w:val="16"/>
          <w:szCs w:val="27"/>
          <w:lang w:eastAsia="hu-HU"/>
        </w:rPr>
      </w:pPr>
    </w:p>
    <w:p w:rsidR="00BA33E1" w:rsidRDefault="00BA33E1" w:rsidP="00BA33E1">
      <w:pPr>
        <w:jc w:val="center"/>
        <w:outlineLvl w:val="2"/>
        <w:rPr>
          <w:b/>
          <w:bCs/>
          <w:sz w:val="48"/>
          <w:szCs w:val="27"/>
          <w:lang w:eastAsia="hu-HU"/>
        </w:rPr>
      </w:pPr>
      <w:r w:rsidRPr="00FF6D4B">
        <w:rPr>
          <w:b/>
          <w:bCs/>
          <w:sz w:val="48"/>
          <w:szCs w:val="27"/>
          <w:lang w:eastAsia="hu-HU"/>
        </w:rPr>
        <w:t xml:space="preserve">Ferenc pápa </w:t>
      </w:r>
      <w:r>
        <w:rPr>
          <w:b/>
          <w:bCs/>
          <w:sz w:val="48"/>
          <w:szCs w:val="27"/>
          <w:lang w:eastAsia="hu-HU"/>
        </w:rPr>
        <w:t xml:space="preserve">ez évben, </w:t>
      </w:r>
      <w:r w:rsidRPr="00FF6D4B">
        <w:rPr>
          <w:b/>
          <w:bCs/>
          <w:sz w:val="48"/>
          <w:szCs w:val="27"/>
          <w:lang w:eastAsia="hu-HU"/>
        </w:rPr>
        <w:t xml:space="preserve">a vírusjárvány rendkívüli körülményei miatt, </w:t>
      </w:r>
    </w:p>
    <w:p w:rsidR="00BA33E1" w:rsidRPr="00FF6D4B" w:rsidRDefault="00BA33E1" w:rsidP="00BA33E1">
      <w:pPr>
        <w:jc w:val="center"/>
        <w:outlineLvl w:val="2"/>
        <w:rPr>
          <w:b/>
          <w:bCs/>
          <w:sz w:val="48"/>
          <w:szCs w:val="27"/>
          <w:lang w:eastAsia="hu-HU"/>
        </w:rPr>
      </w:pPr>
      <w:proofErr w:type="gramStart"/>
      <w:r w:rsidRPr="00FF6D4B">
        <w:rPr>
          <w:b/>
          <w:bCs/>
          <w:sz w:val="48"/>
          <w:szCs w:val="27"/>
          <w:lang w:eastAsia="hu-HU"/>
        </w:rPr>
        <w:t>a</w:t>
      </w:r>
      <w:proofErr w:type="gramEnd"/>
      <w:r w:rsidRPr="00FF6D4B">
        <w:rPr>
          <w:b/>
          <w:bCs/>
          <w:sz w:val="48"/>
          <w:szCs w:val="27"/>
          <w:lang w:eastAsia="hu-HU"/>
        </w:rPr>
        <w:t xml:space="preserve"> következők szerint módos</w:t>
      </w:r>
      <w:r>
        <w:rPr>
          <w:b/>
          <w:bCs/>
          <w:sz w:val="48"/>
          <w:szCs w:val="27"/>
          <w:lang w:eastAsia="hu-HU"/>
        </w:rPr>
        <w:t>ítja a teljes búcsú elnyerését</w:t>
      </w:r>
      <w:r w:rsidRPr="00FF6D4B">
        <w:rPr>
          <w:b/>
          <w:bCs/>
          <w:sz w:val="48"/>
          <w:szCs w:val="27"/>
          <w:lang w:eastAsia="hu-HU"/>
        </w:rPr>
        <w:t>.</w:t>
      </w:r>
    </w:p>
    <w:p w:rsidR="00BA33E1" w:rsidRPr="005329DF" w:rsidRDefault="00BA33E1" w:rsidP="00BA33E1">
      <w:pPr>
        <w:jc w:val="center"/>
        <w:outlineLvl w:val="2"/>
        <w:rPr>
          <w:b/>
          <w:bCs/>
          <w:color w:val="FF0000"/>
          <w:sz w:val="56"/>
          <w:szCs w:val="27"/>
          <w:u w:val="single"/>
          <w:lang w:eastAsia="hu-HU"/>
        </w:rPr>
      </w:pPr>
      <w:r w:rsidRPr="005329DF">
        <w:rPr>
          <w:b/>
          <w:bCs/>
          <w:color w:val="FF0000"/>
          <w:sz w:val="56"/>
          <w:szCs w:val="27"/>
          <w:u w:val="single"/>
          <w:lang w:eastAsia="hu-HU"/>
        </w:rPr>
        <w:t xml:space="preserve">Egész novemberben teljes búcsút lehet </w:t>
      </w:r>
      <w:r>
        <w:rPr>
          <w:b/>
          <w:bCs/>
          <w:color w:val="FF0000"/>
          <w:sz w:val="56"/>
          <w:szCs w:val="27"/>
          <w:u w:val="single"/>
          <w:lang w:eastAsia="hu-HU"/>
        </w:rPr>
        <w:t>nyerni</w:t>
      </w:r>
      <w:r w:rsidRPr="005329DF">
        <w:rPr>
          <w:b/>
          <w:bCs/>
          <w:color w:val="FF0000"/>
          <w:sz w:val="56"/>
          <w:szCs w:val="27"/>
          <w:u w:val="single"/>
          <w:lang w:eastAsia="hu-HU"/>
        </w:rPr>
        <w:t xml:space="preserve"> </w:t>
      </w:r>
    </w:p>
    <w:p w:rsidR="00BA33E1" w:rsidRPr="008A11E7" w:rsidRDefault="00BA33E1" w:rsidP="00BA33E1">
      <w:pPr>
        <w:jc w:val="center"/>
        <w:rPr>
          <w:b/>
          <w:color w:val="FF0000"/>
          <w:sz w:val="72"/>
          <w:szCs w:val="44"/>
        </w:rPr>
      </w:pPr>
      <w:proofErr w:type="gramStart"/>
      <w:r w:rsidRPr="008A11E7">
        <w:rPr>
          <w:b/>
          <w:color w:val="FF0000"/>
          <w:sz w:val="72"/>
          <w:szCs w:val="44"/>
        </w:rPr>
        <w:t>a</w:t>
      </w:r>
      <w:proofErr w:type="gramEnd"/>
      <w:r w:rsidRPr="008A11E7">
        <w:rPr>
          <w:b/>
          <w:color w:val="FF0000"/>
          <w:sz w:val="72"/>
          <w:szCs w:val="44"/>
        </w:rPr>
        <w:t xml:space="preserve"> tisztítóhelyen szenvedő elhunytak lelki üdvéért</w:t>
      </w:r>
    </w:p>
    <w:p w:rsidR="00BA33E1" w:rsidRPr="005329DF" w:rsidRDefault="00BA33E1" w:rsidP="00BA33E1">
      <w:pPr>
        <w:jc w:val="center"/>
        <w:outlineLvl w:val="2"/>
        <w:rPr>
          <w:b/>
          <w:bCs/>
          <w:color w:val="FF0000"/>
          <w:sz w:val="56"/>
          <w:szCs w:val="27"/>
          <w:lang w:eastAsia="hu-HU"/>
        </w:rPr>
      </w:pPr>
      <w:proofErr w:type="gramStart"/>
      <w:r w:rsidRPr="005329DF">
        <w:rPr>
          <w:b/>
          <w:bCs/>
          <w:color w:val="FF0000"/>
          <w:sz w:val="56"/>
          <w:szCs w:val="27"/>
          <w:lang w:eastAsia="hu-HU"/>
        </w:rPr>
        <w:t>a</w:t>
      </w:r>
      <w:proofErr w:type="gramEnd"/>
      <w:r w:rsidRPr="005329DF">
        <w:rPr>
          <w:b/>
          <w:bCs/>
          <w:color w:val="FF0000"/>
          <w:sz w:val="56"/>
          <w:szCs w:val="27"/>
          <w:lang w:eastAsia="hu-HU"/>
        </w:rPr>
        <w:t xml:space="preserve"> következő feltételek mellett:</w:t>
      </w:r>
    </w:p>
    <w:p w:rsidR="00BA33E1" w:rsidRPr="005329DF" w:rsidRDefault="00BA33E1" w:rsidP="00BA33E1">
      <w:pPr>
        <w:jc w:val="center"/>
        <w:outlineLvl w:val="2"/>
        <w:rPr>
          <w:b/>
          <w:bCs/>
          <w:sz w:val="6"/>
          <w:szCs w:val="27"/>
          <w:lang w:eastAsia="hu-HU"/>
        </w:rPr>
      </w:pPr>
    </w:p>
    <w:p w:rsidR="00BA33E1" w:rsidRPr="005329DF" w:rsidRDefault="00BA33E1" w:rsidP="00BA33E1">
      <w:pPr>
        <w:jc w:val="center"/>
        <w:rPr>
          <w:sz w:val="2"/>
          <w:szCs w:val="44"/>
        </w:rPr>
      </w:pPr>
    </w:p>
    <w:p w:rsidR="00BA33E1" w:rsidRPr="005329DF" w:rsidRDefault="00BA33E1" w:rsidP="00BA33E1">
      <w:pPr>
        <w:pStyle w:val="Listaszerbekezds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5329DF">
        <w:rPr>
          <w:b/>
          <w:sz w:val="40"/>
          <w:szCs w:val="42"/>
        </w:rPr>
        <w:t xml:space="preserve"> </w:t>
      </w:r>
      <w:r w:rsidRPr="005329DF">
        <w:rPr>
          <w:b/>
          <w:sz w:val="44"/>
          <w:szCs w:val="44"/>
        </w:rPr>
        <w:t xml:space="preserve">Aki a </w:t>
      </w:r>
      <w:r w:rsidRPr="005329DF">
        <w:rPr>
          <w:b/>
          <w:sz w:val="44"/>
          <w:szCs w:val="44"/>
          <w:u w:val="single"/>
        </w:rPr>
        <w:t>temetőt</w:t>
      </w:r>
      <w:r w:rsidRPr="005329DF">
        <w:rPr>
          <w:b/>
          <w:sz w:val="44"/>
          <w:szCs w:val="44"/>
        </w:rPr>
        <w:t xml:space="preserve"> vagy </w:t>
      </w:r>
      <w:r w:rsidRPr="005329DF">
        <w:rPr>
          <w:b/>
          <w:sz w:val="44"/>
          <w:szCs w:val="44"/>
          <w:u w:val="single"/>
        </w:rPr>
        <w:t>kegyeleti helyet</w:t>
      </w:r>
      <w:r>
        <w:rPr>
          <w:b/>
          <w:sz w:val="44"/>
          <w:szCs w:val="44"/>
        </w:rPr>
        <w:t xml:space="preserve"> ájtatos lélekkel meglátogatja, valamint szívből </w:t>
      </w:r>
      <w:r w:rsidRPr="002E5E7A">
        <w:rPr>
          <w:b/>
          <w:sz w:val="44"/>
          <w:szCs w:val="44"/>
          <w:u w:val="single"/>
        </w:rPr>
        <w:t>imádkozik</w:t>
      </w:r>
      <w:r w:rsidRPr="005329DF">
        <w:rPr>
          <w:b/>
          <w:sz w:val="44"/>
          <w:szCs w:val="44"/>
        </w:rPr>
        <w:t xml:space="preserve"> a megholtakért. </w:t>
      </w:r>
    </w:p>
    <w:p w:rsidR="00BA33E1" w:rsidRPr="005329DF" w:rsidRDefault="00BA33E1" w:rsidP="00BA33E1">
      <w:pPr>
        <w:pStyle w:val="Listaszerbekezds"/>
        <w:jc w:val="both"/>
        <w:rPr>
          <w:b/>
          <w:color w:val="FF0000"/>
          <w:sz w:val="12"/>
          <w:szCs w:val="42"/>
        </w:rPr>
      </w:pPr>
    </w:p>
    <w:p w:rsidR="00BA33E1" w:rsidRPr="005329DF" w:rsidRDefault="00BA33E1" w:rsidP="00BA33E1">
      <w:pPr>
        <w:pStyle w:val="Listaszerbekezds"/>
        <w:numPr>
          <w:ilvl w:val="0"/>
          <w:numId w:val="1"/>
        </w:numPr>
        <w:jc w:val="both"/>
        <w:rPr>
          <w:b/>
          <w:sz w:val="36"/>
          <w:szCs w:val="42"/>
        </w:rPr>
      </w:pPr>
      <w:r w:rsidRPr="005329DF">
        <w:rPr>
          <w:b/>
          <w:sz w:val="44"/>
          <w:szCs w:val="42"/>
        </w:rPr>
        <w:t xml:space="preserve"> Aki az elhunyt lelkekre emlékezve, vallásos lelkülettel </w:t>
      </w:r>
      <w:r w:rsidRPr="005329DF">
        <w:rPr>
          <w:b/>
          <w:sz w:val="44"/>
          <w:szCs w:val="42"/>
          <w:u w:val="single"/>
        </w:rPr>
        <w:t>templomot</w:t>
      </w:r>
      <w:r w:rsidRPr="005329DF">
        <w:rPr>
          <w:b/>
          <w:sz w:val="44"/>
          <w:szCs w:val="42"/>
        </w:rPr>
        <w:t xml:space="preserve"> vagy </w:t>
      </w:r>
      <w:r w:rsidRPr="005329DF">
        <w:rPr>
          <w:b/>
          <w:sz w:val="44"/>
          <w:szCs w:val="42"/>
          <w:u w:val="single"/>
        </w:rPr>
        <w:t>kápolnát</w:t>
      </w:r>
      <w:r w:rsidRPr="005329DF">
        <w:rPr>
          <w:b/>
          <w:sz w:val="44"/>
          <w:szCs w:val="42"/>
        </w:rPr>
        <w:t xml:space="preserve"> látogat, és a </w:t>
      </w:r>
      <w:r w:rsidRPr="005329DF">
        <w:rPr>
          <w:b/>
          <w:sz w:val="44"/>
          <w:szCs w:val="42"/>
          <w:u w:val="single"/>
        </w:rPr>
        <w:t>Pápa szándékára imádkozik</w:t>
      </w:r>
      <w:r w:rsidRPr="005329DF">
        <w:rPr>
          <w:b/>
          <w:sz w:val="44"/>
          <w:szCs w:val="42"/>
        </w:rPr>
        <w:t xml:space="preserve"> </w:t>
      </w:r>
      <w:r w:rsidRPr="002E5E7A">
        <w:rPr>
          <w:b/>
          <w:i/>
          <w:sz w:val="36"/>
          <w:szCs w:val="37"/>
        </w:rPr>
        <w:t xml:space="preserve">(Hiszekegy, Miatyánk, Üdvözlégy). </w:t>
      </w:r>
    </w:p>
    <w:p w:rsidR="00BA33E1" w:rsidRPr="005329DF" w:rsidRDefault="00BA33E1" w:rsidP="00BA33E1">
      <w:pPr>
        <w:pStyle w:val="Listaszerbekezds"/>
        <w:jc w:val="both"/>
        <w:rPr>
          <w:b/>
          <w:color w:val="FF0000"/>
          <w:sz w:val="12"/>
          <w:szCs w:val="42"/>
        </w:rPr>
      </w:pPr>
      <w:r w:rsidRPr="005329DF">
        <w:rPr>
          <w:sz w:val="44"/>
          <w:szCs w:val="42"/>
        </w:rPr>
        <w:t xml:space="preserve"> </w:t>
      </w:r>
    </w:p>
    <w:p w:rsidR="00BA33E1" w:rsidRDefault="00BA33E1" w:rsidP="00BA33E1">
      <w:pPr>
        <w:pStyle w:val="Listaszerbekezds"/>
        <w:numPr>
          <w:ilvl w:val="0"/>
          <w:numId w:val="1"/>
        </w:numPr>
        <w:jc w:val="both"/>
        <w:rPr>
          <w:b/>
          <w:sz w:val="44"/>
          <w:szCs w:val="42"/>
        </w:rPr>
      </w:pPr>
      <w:r w:rsidRPr="005329DF">
        <w:rPr>
          <w:b/>
          <w:sz w:val="44"/>
          <w:szCs w:val="42"/>
        </w:rPr>
        <w:t xml:space="preserve">Az </w:t>
      </w:r>
      <w:r w:rsidRPr="005329DF">
        <w:rPr>
          <w:b/>
          <w:sz w:val="44"/>
          <w:szCs w:val="42"/>
          <w:u w:val="single"/>
        </w:rPr>
        <w:t>idősek</w:t>
      </w:r>
      <w:r w:rsidRPr="005329DF">
        <w:rPr>
          <w:b/>
          <w:sz w:val="44"/>
          <w:szCs w:val="42"/>
        </w:rPr>
        <w:t xml:space="preserve">, a </w:t>
      </w:r>
      <w:r w:rsidRPr="005329DF">
        <w:rPr>
          <w:b/>
          <w:sz w:val="44"/>
          <w:szCs w:val="42"/>
          <w:u w:val="single"/>
        </w:rPr>
        <w:t>betegek</w:t>
      </w:r>
      <w:r w:rsidRPr="005329DF">
        <w:rPr>
          <w:b/>
          <w:sz w:val="44"/>
          <w:szCs w:val="42"/>
        </w:rPr>
        <w:t xml:space="preserve"> és mindazok, </w:t>
      </w:r>
      <w:r w:rsidRPr="005329DF">
        <w:rPr>
          <w:b/>
          <w:sz w:val="44"/>
          <w:szCs w:val="42"/>
          <w:u w:val="single"/>
        </w:rPr>
        <w:t>akik súlyos oknál fogva</w:t>
      </w:r>
      <w:r w:rsidRPr="005329DF">
        <w:rPr>
          <w:b/>
          <w:sz w:val="44"/>
          <w:szCs w:val="42"/>
        </w:rPr>
        <w:t xml:space="preserve"> nem hagyhatják el a lakásukat (pl. a vírus </w:t>
      </w:r>
      <w:r>
        <w:rPr>
          <w:b/>
          <w:sz w:val="44"/>
          <w:szCs w:val="42"/>
        </w:rPr>
        <w:t>korlátozása, egyéb betegség…</w:t>
      </w:r>
      <w:r w:rsidRPr="005329DF">
        <w:rPr>
          <w:b/>
          <w:sz w:val="44"/>
          <w:szCs w:val="42"/>
        </w:rPr>
        <w:t xml:space="preserve">), a </w:t>
      </w:r>
      <w:r w:rsidRPr="005329DF">
        <w:rPr>
          <w:b/>
          <w:sz w:val="44"/>
          <w:szCs w:val="42"/>
          <w:u w:val="single"/>
        </w:rPr>
        <w:t>tökéletes bánat felindításával</w:t>
      </w:r>
      <w:r w:rsidRPr="005329DF">
        <w:rPr>
          <w:b/>
          <w:sz w:val="44"/>
          <w:szCs w:val="42"/>
        </w:rPr>
        <w:t xml:space="preserve">, </w:t>
      </w:r>
      <w:proofErr w:type="spellStart"/>
      <w:r w:rsidRPr="005329DF">
        <w:rPr>
          <w:b/>
          <w:sz w:val="44"/>
          <w:szCs w:val="42"/>
          <w:u w:val="single"/>
        </w:rPr>
        <w:t>lelkiáldozással</w:t>
      </w:r>
      <w:proofErr w:type="spellEnd"/>
      <w:r w:rsidRPr="005329DF">
        <w:rPr>
          <w:b/>
          <w:sz w:val="44"/>
          <w:szCs w:val="42"/>
        </w:rPr>
        <w:t xml:space="preserve">, és a </w:t>
      </w:r>
      <w:r w:rsidRPr="005329DF">
        <w:rPr>
          <w:b/>
          <w:sz w:val="44"/>
          <w:szCs w:val="42"/>
          <w:u w:val="single"/>
        </w:rPr>
        <w:t>Pápa szándékára végzett imádsággal</w:t>
      </w:r>
      <w:r w:rsidRPr="005329DF">
        <w:rPr>
          <w:b/>
          <w:sz w:val="44"/>
          <w:szCs w:val="42"/>
        </w:rPr>
        <w:t xml:space="preserve"> </w:t>
      </w:r>
      <w:r w:rsidRPr="002E5E7A">
        <w:rPr>
          <w:b/>
          <w:i/>
          <w:sz w:val="36"/>
          <w:szCs w:val="37"/>
        </w:rPr>
        <w:t>(Hiszekegy, Miatyánk, Üdvözlégy)</w:t>
      </w:r>
      <w:r>
        <w:rPr>
          <w:b/>
          <w:i/>
          <w:sz w:val="36"/>
          <w:szCs w:val="37"/>
        </w:rPr>
        <w:t xml:space="preserve"> </w:t>
      </w:r>
      <w:r w:rsidRPr="005329DF">
        <w:rPr>
          <w:b/>
          <w:sz w:val="44"/>
          <w:szCs w:val="42"/>
        </w:rPr>
        <w:t>teljes búcsút nyerhetnek</w:t>
      </w:r>
      <w:r>
        <w:rPr>
          <w:b/>
          <w:sz w:val="44"/>
          <w:szCs w:val="42"/>
        </w:rPr>
        <w:t xml:space="preserve"> az elhunytak számára.</w:t>
      </w:r>
    </w:p>
    <w:p w:rsidR="00BA33E1" w:rsidRPr="00BA33E1" w:rsidRDefault="00BA33E1" w:rsidP="00BA33E1">
      <w:pPr>
        <w:rPr>
          <w:b/>
          <w:sz w:val="20"/>
          <w:szCs w:val="44"/>
        </w:rPr>
      </w:pPr>
      <w:bookmarkStart w:id="0" w:name="_GoBack"/>
      <w:bookmarkEnd w:id="0"/>
    </w:p>
    <w:sectPr w:rsidR="00BA33E1" w:rsidRPr="00BA33E1" w:rsidSect="005329DF">
      <w:pgSz w:w="16838" w:h="11906" w:orient="landscape"/>
      <w:pgMar w:top="284" w:right="851" w:bottom="142" w:left="85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7F9"/>
    <w:multiLevelType w:val="hybridMultilevel"/>
    <w:tmpl w:val="ED383254"/>
    <w:lvl w:ilvl="0" w:tplc="42423C18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E62932"/>
    <w:multiLevelType w:val="hybridMultilevel"/>
    <w:tmpl w:val="ED3E1514"/>
    <w:lvl w:ilvl="0" w:tplc="FF620658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822"/>
    <w:multiLevelType w:val="hybridMultilevel"/>
    <w:tmpl w:val="DDCA1438"/>
    <w:lvl w:ilvl="0" w:tplc="01600E7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945F5"/>
    <w:multiLevelType w:val="hybridMultilevel"/>
    <w:tmpl w:val="2BD6032C"/>
    <w:lvl w:ilvl="0" w:tplc="F21CA2B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E1"/>
    <w:rsid w:val="005E627B"/>
    <w:rsid w:val="00BA33E1"/>
    <w:rsid w:val="00C5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3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2020-10-27T15:26:00Z</dcterms:created>
  <dcterms:modified xsi:type="dcterms:W3CDTF">2020-10-27T17:05:00Z</dcterms:modified>
</cp:coreProperties>
</file>